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72" w:rsidRPr="009A51D7" w:rsidRDefault="007F56BE" w:rsidP="00443BD4">
      <w:pPr>
        <w:spacing w:after="120"/>
        <w:rPr>
          <w:rFonts w:ascii="Times New Roman" w:eastAsia="Times New Roman" w:hAnsi="Times New Roman"/>
          <w:b/>
          <w:lang w:eastAsia="pl-PL"/>
        </w:rPr>
      </w:pPr>
      <w:r w:rsidRPr="009A51D7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443BD4" w:rsidRPr="009A51D7">
        <w:rPr>
          <w:rFonts w:ascii="Times New Roman" w:eastAsia="Times New Roman" w:hAnsi="Times New Roman"/>
          <w:b/>
          <w:lang w:eastAsia="pl-PL"/>
        </w:rPr>
        <w:t>5</w:t>
      </w:r>
    </w:p>
    <w:p w:rsidR="00F2475B" w:rsidRPr="009A51D7" w:rsidRDefault="00F2475B" w:rsidP="00F2475B">
      <w:pPr>
        <w:spacing w:before="240" w:after="120"/>
        <w:jc w:val="center"/>
        <w:rPr>
          <w:rFonts w:ascii="Times New Roman" w:eastAsia="Times New Roman" w:hAnsi="Times New Roman"/>
          <w:b/>
          <w:lang w:eastAsia="pl-PL"/>
        </w:rPr>
      </w:pPr>
      <w:r w:rsidRPr="009A51D7">
        <w:rPr>
          <w:rFonts w:ascii="Times New Roman" w:eastAsia="Times New Roman" w:hAnsi="Times New Roman"/>
          <w:b/>
          <w:lang w:eastAsia="pl-PL"/>
        </w:rPr>
        <w:t>Klauzula informacyjna dla:</w:t>
      </w:r>
    </w:p>
    <w:p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wykonawców będących osobami fizycznymi,</w:t>
      </w:r>
    </w:p>
    <w:p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wykonawców będących osobami fizycznymi prowadzącymi jednoosobową działalność gospodarczą,</w:t>
      </w:r>
    </w:p>
    <w:p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pełnomocników wykonawców będących osobami fizycznymi</w:t>
      </w:r>
      <w:r w:rsidR="0033301B" w:rsidRPr="009A51D7">
        <w:rPr>
          <w:rFonts w:ascii="Times New Roman" w:hAnsi="Times New Roman"/>
        </w:rPr>
        <w:t xml:space="preserve"> </w:t>
      </w:r>
      <w:r w:rsidR="0033301B" w:rsidRPr="009A51D7">
        <w:rPr>
          <w:rFonts w:ascii="Times New Roman" w:eastAsia="Times New Roman" w:hAnsi="Times New Roman"/>
          <w:lang w:eastAsia="pl-PL"/>
        </w:rPr>
        <w:t>(w zakresie danych osobowych zamieszczonych w pełnomocnictwie),</w:t>
      </w:r>
    </w:p>
    <w:p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hAnsi="Times New Roman"/>
        </w:rPr>
        <w:t>członk</w:t>
      </w:r>
      <w:r w:rsidR="0033301B" w:rsidRPr="009A51D7">
        <w:rPr>
          <w:rFonts w:ascii="Times New Roman" w:hAnsi="Times New Roman"/>
        </w:rPr>
        <w:t>ów</w:t>
      </w:r>
      <w:r w:rsidRPr="009A51D7">
        <w:rPr>
          <w:rFonts w:ascii="Times New Roman" w:hAnsi="Times New Roman"/>
        </w:rPr>
        <w:t xml:space="preserve"> organu zarządzającego lub nadzorczego</w:t>
      </w:r>
      <w:r w:rsidR="0033301B" w:rsidRPr="009A51D7">
        <w:rPr>
          <w:rFonts w:ascii="Times New Roman" w:hAnsi="Times New Roman"/>
        </w:rPr>
        <w:t xml:space="preserve"> Wykonawcy</w:t>
      </w:r>
      <w:r w:rsidRPr="009A51D7">
        <w:rPr>
          <w:rFonts w:ascii="Times New Roman" w:hAnsi="Times New Roman"/>
        </w:rPr>
        <w:t>, wspólnik</w:t>
      </w:r>
      <w:r w:rsidR="0033301B" w:rsidRPr="009A51D7">
        <w:rPr>
          <w:rFonts w:ascii="Times New Roman" w:hAnsi="Times New Roman"/>
        </w:rPr>
        <w:t>ów</w:t>
      </w:r>
      <w:r w:rsidRPr="009A51D7">
        <w:rPr>
          <w:rFonts w:ascii="Times New Roman" w:hAnsi="Times New Roman"/>
        </w:rPr>
        <w:t xml:space="preserve"> spółki w spółce jawnej lub partnerskiej albo komplementariusza w spółce komandytowej lub komandytowo-akcyjnej lub prokurent</w:t>
      </w:r>
      <w:r w:rsidR="00704C48" w:rsidRPr="009A51D7">
        <w:rPr>
          <w:rFonts w:ascii="Times New Roman" w:hAnsi="Times New Roman"/>
        </w:rPr>
        <w:t>ów</w:t>
      </w:r>
      <w:r w:rsidR="0033301B" w:rsidRPr="009A51D7">
        <w:rPr>
          <w:rFonts w:ascii="Times New Roman" w:hAnsi="Times New Roman"/>
        </w:rPr>
        <w:t xml:space="preserve">, będących osobami fizycznymi </w:t>
      </w:r>
      <w:r w:rsidR="0033301B" w:rsidRPr="009A51D7">
        <w:rPr>
          <w:rFonts w:ascii="Times New Roman" w:eastAsia="Times New Roman" w:hAnsi="Times New Roman"/>
          <w:lang w:eastAsia="pl-PL"/>
        </w:rPr>
        <w:t>(w zakresie danych osobowych zamieszczonych w</w:t>
      </w:r>
      <w:r w:rsidR="00704C48" w:rsidRPr="009A51D7">
        <w:rPr>
          <w:rFonts w:ascii="Times New Roman" w:eastAsia="Times New Roman" w:hAnsi="Times New Roman"/>
          <w:lang w:eastAsia="pl-PL"/>
        </w:rPr>
        <w:t> </w:t>
      </w:r>
      <w:r w:rsidR="0033301B" w:rsidRPr="009A51D7">
        <w:rPr>
          <w:rFonts w:ascii="Times New Roman" w:eastAsia="Times New Roman" w:hAnsi="Times New Roman"/>
          <w:lang w:eastAsia="pl-PL"/>
        </w:rPr>
        <w:t>informacji z KRK).</w:t>
      </w:r>
    </w:p>
    <w:p w:rsidR="00F2475B" w:rsidRPr="009A51D7" w:rsidRDefault="00F2475B" w:rsidP="00284AF7">
      <w:pPr>
        <w:spacing w:before="240" w:after="120"/>
        <w:rPr>
          <w:rFonts w:ascii="Times New Roman" w:eastAsia="Times New Roman" w:hAnsi="Times New Roman"/>
          <w:b/>
          <w:lang w:eastAsia="pl-PL"/>
        </w:rPr>
      </w:pPr>
    </w:p>
    <w:p w:rsidR="00F2475B" w:rsidRPr="009A51D7" w:rsidRDefault="00F2475B" w:rsidP="00704C48">
      <w:pPr>
        <w:spacing w:after="15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9A51D7">
        <w:rPr>
          <w:rFonts w:ascii="Times New Roman" w:hAnsi="Times New Roman"/>
        </w:rPr>
        <w:t>rozporządzenia Parlamentu Europejskiego i Rady (UE) 2016/679 z dnia 27 kwietnia 2016 r. w sprawie ochrony osób fizycznych w związku z przetwarzaniem danych osobowych i w</w:t>
      </w:r>
      <w:r w:rsidR="00704C48" w:rsidRPr="009A51D7">
        <w:rPr>
          <w:rFonts w:ascii="Times New Roman" w:hAnsi="Times New Roman"/>
        </w:rPr>
        <w:t> </w:t>
      </w:r>
      <w:r w:rsidRPr="009A51D7">
        <w:rPr>
          <w:rFonts w:ascii="Times New Roman" w:hAnsi="Times New Roman"/>
        </w:rPr>
        <w:t>sprawie swobodnego przepływu takich danych oraz uchylenia dyrektywy 95/46/WE (ogólne rozporządzenie o</w:t>
      </w:r>
      <w:r w:rsidR="00704C48" w:rsidRPr="009A51D7">
        <w:rPr>
          <w:rFonts w:ascii="Times New Roman" w:hAnsi="Times New Roman"/>
        </w:rPr>
        <w:t> </w:t>
      </w:r>
      <w:r w:rsidRPr="009A51D7">
        <w:rPr>
          <w:rFonts w:ascii="Times New Roman" w:hAnsi="Times New Roman"/>
        </w:rPr>
        <w:t xml:space="preserve">ochronie danych) (Dz. Urz. UE L 119 z 04.05.2016, str. 1), </w:t>
      </w:r>
      <w:r w:rsidRPr="009A51D7">
        <w:rPr>
          <w:rFonts w:ascii="Times New Roman" w:eastAsia="Times New Roman" w:hAnsi="Times New Roman"/>
          <w:lang w:eastAsia="pl-PL"/>
        </w:rPr>
        <w:t xml:space="preserve">dalej „RODO”, </w:t>
      </w:r>
      <w:r w:rsidR="00704C48" w:rsidRPr="009A51D7">
        <w:rPr>
          <w:rFonts w:ascii="Times New Roman" w:eastAsia="Times New Roman" w:hAnsi="Times New Roman"/>
          <w:lang w:eastAsia="pl-PL"/>
        </w:rPr>
        <w:t xml:space="preserve">Zamawiający </w:t>
      </w:r>
      <w:r w:rsidRPr="009A51D7">
        <w:rPr>
          <w:rFonts w:ascii="Times New Roman" w:eastAsia="Times New Roman" w:hAnsi="Times New Roman"/>
          <w:lang w:eastAsia="pl-PL"/>
        </w:rPr>
        <w:t>informuj</w:t>
      </w:r>
      <w:r w:rsidR="00704C48" w:rsidRPr="009A51D7">
        <w:rPr>
          <w:rFonts w:ascii="Times New Roman" w:eastAsia="Times New Roman" w:hAnsi="Times New Roman"/>
          <w:lang w:eastAsia="pl-PL"/>
        </w:rPr>
        <w:t>e</w:t>
      </w:r>
      <w:r w:rsidRPr="009A51D7">
        <w:rPr>
          <w:rFonts w:ascii="Times New Roman" w:eastAsia="Times New Roman" w:hAnsi="Times New Roman"/>
          <w:lang w:eastAsia="pl-PL"/>
        </w:rPr>
        <w:t xml:space="preserve">, że: </w:t>
      </w:r>
    </w:p>
    <w:p w:rsidR="00513D9A" w:rsidRPr="00513D9A" w:rsidRDefault="00513D9A" w:rsidP="00513D9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</w:rPr>
      </w:pPr>
      <w:r w:rsidRPr="00513D9A">
        <w:rPr>
          <w:rFonts w:ascii="Times New Roman" w:hAnsi="Times New Roman"/>
        </w:rPr>
        <w:t>Administratorem danych osobowych będzie Lubelska Szkoła Biznesu sp. z o.o.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Fundacji Rozwoju KUL, mająca siedzibę przy  ul. Konstantynów 1H w Lublinie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 xml:space="preserve">(20-708), e-mail: </w:t>
      </w:r>
      <w:hyperlink r:id="rId8" w:history="1">
        <w:r w:rsidRPr="00080F95">
          <w:rPr>
            <w:rStyle w:val="Hipercze"/>
            <w:rFonts w:ascii="Times New Roman" w:hAnsi="Times New Roman"/>
          </w:rPr>
          <w:t>info@lbs.pl</w:t>
        </w:r>
      </w:hyperlink>
      <w:r>
        <w:rPr>
          <w:rFonts w:ascii="Times New Roman" w:hAnsi="Times New Roman"/>
        </w:rPr>
        <w:t xml:space="preserve"> </w:t>
      </w:r>
      <w:bookmarkStart w:id="0" w:name="_GoBack"/>
      <w:bookmarkEnd w:id="0"/>
      <w:r w:rsidRPr="00513D9A">
        <w:rPr>
          <w:rFonts w:ascii="Times New Roman" w:hAnsi="Times New Roman"/>
        </w:rPr>
        <w:t>. Dane osobowe będą przetwarzane wyłącznie w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 xml:space="preserve">celu realizacji </w:t>
      </w:r>
      <w:r w:rsidR="003B1912">
        <w:rPr>
          <w:rFonts w:ascii="Times New Roman" w:hAnsi="Times New Roman"/>
        </w:rPr>
        <w:t>p</w:t>
      </w:r>
      <w:r w:rsidRPr="00513D9A">
        <w:rPr>
          <w:rFonts w:ascii="Times New Roman" w:hAnsi="Times New Roman"/>
        </w:rPr>
        <w:t>rojektu "</w:t>
      </w:r>
      <w:r w:rsidR="003B1912">
        <w:rPr>
          <w:rFonts w:ascii="Times New Roman" w:hAnsi="Times New Roman"/>
        </w:rPr>
        <w:t xml:space="preserve">Z </w:t>
      </w:r>
      <w:proofErr w:type="spellStart"/>
      <w:r w:rsidR="003B1912">
        <w:rPr>
          <w:rFonts w:ascii="Times New Roman" w:hAnsi="Times New Roman"/>
        </w:rPr>
        <w:t>POWERem</w:t>
      </w:r>
      <w:proofErr w:type="spellEnd"/>
      <w:r w:rsidR="003B1912">
        <w:rPr>
          <w:rFonts w:ascii="Times New Roman" w:hAnsi="Times New Roman"/>
        </w:rPr>
        <w:t xml:space="preserve"> do zatrudnienia!</w:t>
      </w:r>
      <w:r w:rsidRPr="00513D9A">
        <w:rPr>
          <w:rFonts w:ascii="Times New Roman" w:hAnsi="Times New Roman"/>
        </w:rPr>
        <w:t>", w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szczególności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podjęcia działań do zawarcia umowy oraz podpisania i realizacji umowy, umowy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o dofinansowanie w ramach  POWER. Następnie dane będą przetwarzane w celu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wypełnienia obowiązku archiwizacji dokumentów. Dane osobowe będą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przetwarzane przez Lubelska Szkoła Biznesu sp. z o.o. Fundacji Rozwoju KUL,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mająca siedzibę przy  ul. Konstantynów 1H w Lublinie (20-708). Odbiorcą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danych osobowych będą:</w:t>
      </w:r>
    </w:p>
    <w:p w:rsidR="00513D9A" w:rsidRDefault="00513D9A" w:rsidP="00513D9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513D9A">
        <w:rPr>
          <w:rFonts w:ascii="Times New Roman" w:hAnsi="Times New Roman"/>
        </w:rPr>
        <w:t>Wojewódzki Urząd Prac</w:t>
      </w:r>
      <w:r w:rsidR="003B1912">
        <w:rPr>
          <w:rFonts w:ascii="Times New Roman" w:hAnsi="Times New Roman"/>
        </w:rPr>
        <w:t>y w Rzeszowie</w:t>
      </w:r>
      <w:r w:rsidRPr="00513D9A">
        <w:rPr>
          <w:rFonts w:ascii="Times New Roman" w:hAnsi="Times New Roman"/>
        </w:rPr>
        <w:t>,</w:t>
      </w:r>
    </w:p>
    <w:p w:rsidR="00513D9A" w:rsidRDefault="00513D9A" w:rsidP="00513D9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513D9A">
        <w:rPr>
          <w:rFonts w:ascii="Times New Roman" w:hAnsi="Times New Roman"/>
        </w:rPr>
        <w:t xml:space="preserve">podmioty świadczące usługi na rzecz Województwa </w:t>
      </w:r>
      <w:r w:rsidR="003B1912">
        <w:rPr>
          <w:rFonts w:ascii="Times New Roman" w:hAnsi="Times New Roman"/>
        </w:rPr>
        <w:t>Podkarpackiego</w:t>
      </w:r>
      <w:r w:rsidRPr="00513D9A">
        <w:rPr>
          <w:rFonts w:ascii="Times New Roman" w:hAnsi="Times New Roman"/>
        </w:rPr>
        <w:t xml:space="preserve"> w związku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realizacją Programu Operacyjnego Wiedza Edukacja Rozwój, w szczególności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podmioty realizujące badania ewaluacyjne;</w:t>
      </w:r>
    </w:p>
    <w:p w:rsidR="00513D9A" w:rsidRPr="00513D9A" w:rsidRDefault="00513D9A" w:rsidP="00513D9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513D9A">
        <w:rPr>
          <w:rFonts w:ascii="Times New Roman" w:hAnsi="Times New Roman"/>
        </w:rPr>
        <w:t>podmioty świadczące usługi związane z przetwarzaniem danych osobowych (np.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dostawcom usług informatycznych).</w:t>
      </w:r>
    </w:p>
    <w:p w:rsidR="00513D9A" w:rsidRPr="00513D9A" w:rsidRDefault="00513D9A" w:rsidP="00513D9A">
      <w:pPr>
        <w:pStyle w:val="Akapitzlist"/>
        <w:spacing w:after="120"/>
        <w:ind w:left="284"/>
        <w:rPr>
          <w:rFonts w:ascii="Times New Roman" w:hAnsi="Times New Roman"/>
        </w:rPr>
      </w:pP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Pani/Pana dane osobowe przetwarzane będą na podstawie: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 zakresie wskazanym w ust. 1 pkt a) –</w:t>
      </w:r>
    </w:p>
    <w:p w:rsidR="00177300" w:rsidRPr="009A51D7" w:rsidRDefault="00177300" w:rsidP="00177300">
      <w:pPr>
        <w:pStyle w:val="Akapitzlist"/>
        <w:spacing w:after="120"/>
        <w:ind w:left="567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art. 6 ust. 1 lit. c</w:t>
      </w:r>
      <w:r w:rsidRPr="009A51D7">
        <w:rPr>
          <w:rFonts w:ascii="Times New Roman" w:eastAsia="Times New Roman" w:hAnsi="Times New Roman"/>
          <w:i/>
          <w:lang w:eastAsia="pl-PL"/>
        </w:rPr>
        <w:t xml:space="preserve"> </w:t>
      </w:r>
      <w:r w:rsidRPr="009A51D7">
        <w:rPr>
          <w:rFonts w:ascii="Times New Roman" w:eastAsia="Times New Roman" w:hAnsi="Times New Roman"/>
          <w:lang w:eastAsia="pl-PL"/>
        </w:rPr>
        <w:t xml:space="preserve">RODO w celu </w:t>
      </w:r>
      <w:r w:rsidRPr="009A51D7">
        <w:rPr>
          <w:rFonts w:ascii="Times New Roman" w:hAnsi="Times New Roman"/>
        </w:rPr>
        <w:t xml:space="preserve">związanym z niniejszym postępowaniem o udzielenie zamówienia prowadzonym w trybie zasady konkurencyjności określonej w </w:t>
      </w:r>
      <w:r w:rsidRPr="009A51D7">
        <w:rPr>
          <w:rFonts w:ascii="Times New Roman" w:hAnsi="Times New Roman"/>
          <w:i/>
        </w:rPr>
        <w:t>Wytycznych w zakresie kwalifikowalności wydatków w ramach Europejskiego Funduszu Rozwoju Regionalnego, Europejskiego Funduszu Społecznego oraz Funduszu Spójności na lata 2014 – 2020</w:t>
      </w:r>
      <w:r w:rsidRPr="009A51D7">
        <w:rPr>
          <w:rFonts w:ascii="Times New Roman" w:hAnsi="Times New Roman"/>
        </w:rPr>
        <w:t>.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 zakresie wskazanym w ust. 1 pkt b) i c) –</w:t>
      </w:r>
    </w:p>
    <w:p w:rsidR="00177300" w:rsidRPr="009A51D7" w:rsidRDefault="00177300" w:rsidP="00177300">
      <w:pPr>
        <w:pStyle w:val="Akapitzlist"/>
        <w:spacing w:after="120"/>
        <w:ind w:left="56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art. 6 ust. 1 lit. c) oraz art. 9 ust. 2 lit g) RODO – dane osobowe są niezbędne dla realizacji Programu Operacyjnego W</w:t>
      </w:r>
      <w:r w:rsidR="005C3C19" w:rsidRPr="009A51D7">
        <w:rPr>
          <w:rFonts w:ascii="Times New Roman" w:eastAsia="Times New Roman" w:hAnsi="Times New Roman"/>
          <w:lang w:eastAsia="pl-PL"/>
        </w:rPr>
        <w:t>iedza Edukacja Rozwój</w:t>
      </w:r>
      <w:r w:rsidRPr="009A51D7">
        <w:rPr>
          <w:rFonts w:ascii="Times New Roman" w:eastAsia="Times New Roman" w:hAnsi="Times New Roman"/>
          <w:lang w:eastAsia="pl-PL"/>
        </w:rPr>
        <w:t xml:space="preserve"> na lata 2014-2020  na podstawie:</w:t>
      </w:r>
    </w:p>
    <w:p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lastRenderedPageBreak/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 Rybackiego oraz ustanawiającego przepisy ogólne dotyczące Europejskiego Funduszu Rozwoju Regionalnego, Europejskiego Funduszu Społecznego, Funduszu Spójności i Europejskiego Funduszu Morskiego  i Rybackiego oraz uchylającego rozporządzenie Rady (WE) nr 1083/2006;</w:t>
      </w:r>
    </w:p>
    <w:p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rozporządzenia Parlamentu Europejskiego i Rady (UE) Nr 1304/2013 z dnia 17 grudnia 2013 r. w sprawie Europejskiego Funduszu Społecznego i uchylające rozporządzenie Rady (WE) nr 1081/2006;</w:t>
      </w:r>
    </w:p>
    <w:p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ustawy z dnia 11 lipca 2014 r. o zasadach realizacji programów w zakresie polityki spójności finansowanych w perspektywie finansowej 2014–2020;</w:t>
      </w:r>
    </w:p>
    <w:p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rozporządzenia Wykonawczego Komisji (UE) Nr 1011/2014 z dnia 22 września 2014 r. ustanawiającego szczegółowe przepisy wykonawcze do rozporządzenia Parlamentu Europejskiego  i Rady (UE) nr 1303/2013 w odniesieniu do wzorów służących do przekazywania Komisji określonych informacji oraz szczegółowe przepisy dotyczące wymiany informacji między beneficjentami  a  instytucjami zarządzającymi, certyfikującymi, audytowymi i pośredniczącymi.</w:t>
      </w:r>
    </w:p>
    <w:p w:rsidR="00177300" w:rsidRPr="009A51D7" w:rsidRDefault="00177300" w:rsidP="00177300">
      <w:pPr>
        <w:spacing w:after="120"/>
        <w:ind w:left="567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Dane osobowe w zakresie wskazanym w ust. 1 pkt b) i c) będą przetwarzane wyłącznie w celu realizacji </w:t>
      </w:r>
      <w:r w:rsidR="005C3C19" w:rsidRPr="009A51D7">
        <w:rPr>
          <w:rFonts w:ascii="Times New Roman" w:eastAsia="Times New Roman" w:hAnsi="Times New Roman"/>
          <w:lang w:eastAsia="pl-PL"/>
        </w:rPr>
        <w:t>Programu Operacyjnego Wiedza Edukacja Rozwój</w:t>
      </w:r>
      <w:r w:rsidRPr="009A51D7">
        <w:rPr>
          <w:rFonts w:ascii="Times New Roman" w:eastAsia="Times New Roman" w:hAnsi="Times New Roman"/>
          <w:lang w:eastAsia="pl-PL"/>
        </w:rPr>
        <w:t xml:space="preserve"> na lata 2014-2020, w szczególności potwierdzenia kwalifikowalności wydatków, udzielenia wsparcia, monitoringu, ewaluacji, kontroli, audytu i</w:t>
      </w:r>
      <w:r w:rsidR="005C3C19" w:rsidRPr="009A51D7">
        <w:rPr>
          <w:rFonts w:ascii="Times New Roman" w:eastAsia="Times New Roman" w:hAnsi="Times New Roman"/>
          <w:lang w:eastAsia="pl-PL"/>
        </w:rPr>
        <w:t> </w:t>
      </w:r>
      <w:r w:rsidRPr="009A51D7">
        <w:rPr>
          <w:rFonts w:ascii="Times New Roman" w:eastAsia="Times New Roman" w:hAnsi="Times New Roman"/>
          <w:lang w:eastAsia="pl-PL"/>
        </w:rPr>
        <w:t xml:space="preserve">sprawozdawczości oraz działań informacyjno-promocyjnych w ramach </w:t>
      </w:r>
      <w:r w:rsidR="005C3C19" w:rsidRPr="009A51D7">
        <w:rPr>
          <w:rFonts w:ascii="Times New Roman" w:eastAsia="Times New Roman" w:hAnsi="Times New Roman"/>
          <w:lang w:eastAsia="pl-PL"/>
        </w:rPr>
        <w:t>Programu Operacyjnego Wiedza Edukacja Rozwój</w:t>
      </w:r>
      <w:r w:rsidRPr="009A51D7">
        <w:rPr>
          <w:rFonts w:ascii="Times New Roman" w:eastAsia="Times New Roman" w:hAnsi="Times New Roman"/>
          <w:lang w:eastAsia="pl-PL"/>
        </w:rPr>
        <w:t xml:space="preserve"> na lata 2014 – 2020.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Pani/Pana dane osobowe mogą zostać ujawnione innym podmiotom upoważnionym na podstawie przepisów prawa.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Pani/Pana dane osobowe będą przechowywane w</w:t>
      </w:r>
      <w:r w:rsidRPr="009A51D7">
        <w:rPr>
          <w:rFonts w:ascii="Times New Roman" w:hAnsi="Times New Roman"/>
        </w:rPr>
        <w:t xml:space="preserve"> okresie do dwóch lat od dnia 31 grudnia roku następującego po złożeniu do Komisji Europejskiej zestawienia wydatków, w którym ujęto ostateczne wydatki dotyczące zakończonego projektu.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ustawowym, związanym z udziałem w postępowaniu o udzielenie zamówienia zgodnie z zasadą konkurencyjności, określoną w rozdz. 6.5.2 </w:t>
      </w:r>
      <w:r w:rsidRPr="009A51D7">
        <w:rPr>
          <w:rFonts w:ascii="Times New Roman" w:hAnsi="Times New Roman"/>
          <w:i/>
        </w:rPr>
        <w:t>Wytycznych w zakresie kwalifikowalności wydatków w ramach Europejskiego Funduszu Rozwoju Regionalnego, Europejskiego Funduszu Społecznego oraz Funduszu Spójności na lata 2014 – 2020</w:t>
      </w:r>
      <w:r w:rsidRPr="009A51D7">
        <w:rPr>
          <w:rFonts w:ascii="Times New Roman" w:eastAsia="Times New Roman" w:hAnsi="Times New Roman"/>
          <w:lang w:eastAsia="pl-PL"/>
        </w:rPr>
        <w:t>. W przypadku nie podania danych osobowych oferta będzie podlegała odrzuceniu.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Theme="minorHAnsi" w:hAnsi="Times New Roman"/>
        </w:rPr>
      </w:pPr>
      <w:r w:rsidRPr="009A51D7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stosownie do art. 22 RODO.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Posiada Pani/Pan: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16 RODO prawo do sprostowania Pani/Pana danych osobowych</w:t>
      </w:r>
      <w:r w:rsidRPr="009A51D7">
        <w:rPr>
          <w:rStyle w:val="Odwoanieprzypisudolnego"/>
          <w:rFonts w:ascii="Times New Roman" w:eastAsia="Times New Roman" w:hAnsi="Times New Roman"/>
          <w:lang w:eastAsia="pl-PL"/>
        </w:rPr>
        <w:footnoteReference w:id="1"/>
      </w:r>
      <w:r w:rsidRPr="009A51D7">
        <w:rPr>
          <w:rFonts w:ascii="Times New Roman" w:eastAsia="Times New Roman" w:hAnsi="Times New Roman"/>
          <w:lang w:eastAsia="pl-PL"/>
        </w:rPr>
        <w:t>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9A51D7">
        <w:rPr>
          <w:rStyle w:val="Odwoanieprzypisudolnego"/>
          <w:rFonts w:ascii="Times New Roman" w:eastAsia="Times New Roman" w:hAnsi="Times New Roman"/>
          <w:lang w:eastAsia="pl-PL"/>
        </w:rPr>
        <w:footnoteReference w:id="2"/>
      </w:r>
      <w:r w:rsidRPr="009A51D7">
        <w:rPr>
          <w:rFonts w:ascii="Times New Roman" w:eastAsia="Times New Roman" w:hAnsi="Times New Roman"/>
          <w:lang w:eastAsia="pl-PL"/>
        </w:rPr>
        <w:t>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lastRenderedPageBreak/>
        <w:t>prawo do wniesienia skargi do Prezesa Urzędu Ochrony Danych Osobowych, gdy uzna Pani/Pan, że przetwarzanie danych osobowych Pani/Pana dotyczących narusza przepisy RODO.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Nie przysługuje Pani/Panu: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/>
        <w:contextualSpacing w:val="0"/>
        <w:jc w:val="both"/>
        <w:rPr>
          <w:rFonts w:ascii="Times New Roman" w:eastAsia="Times New Roman" w:hAnsi="Times New Roman"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Może Pani/Pan skontaktować się z Inspektorem Ochrony Danych:</w:t>
      </w:r>
    </w:p>
    <w:p w:rsidR="00177300" w:rsidRPr="009A51D7" w:rsidRDefault="00177300" w:rsidP="009D559D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wyznaczonym przez Administratora danych osobowych wskazanego w ust. 1) pkt </w:t>
      </w:r>
      <w:r w:rsidR="00915B73" w:rsidRPr="009A51D7">
        <w:rPr>
          <w:rFonts w:ascii="Times New Roman" w:eastAsia="Times New Roman" w:hAnsi="Times New Roman"/>
          <w:lang w:eastAsia="pl-PL"/>
        </w:rPr>
        <w:t>b</w:t>
      </w:r>
      <w:r w:rsidRPr="009A51D7">
        <w:rPr>
          <w:rFonts w:ascii="Times New Roman" w:eastAsia="Times New Roman" w:hAnsi="Times New Roman"/>
          <w:lang w:eastAsia="pl-PL"/>
        </w:rPr>
        <w:t xml:space="preserve">), wysyłając wiadomość na adres poczty elektronicznej: </w:t>
      </w:r>
      <w:hyperlink r:id="rId9" w:history="1">
        <w:r w:rsidRPr="009A51D7">
          <w:rPr>
            <w:rStyle w:val="Hipercze"/>
            <w:rFonts w:ascii="Times New Roman" w:eastAsia="Times New Roman" w:hAnsi="Times New Roman"/>
            <w:color w:val="auto"/>
            <w:u w:val="none"/>
            <w:lang w:eastAsia="pl-PL"/>
          </w:rPr>
          <w:t>iod@miir.gov.pl</w:t>
        </w:r>
      </w:hyperlink>
      <w:r w:rsidR="009A51D7">
        <w:rPr>
          <w:rStyle w:val="Hipercze"/>
          <w:rFonts w:ascii="Times New Roman" w:eastAsia="Times New Roman" w:hAnsi="Times New Roman"/>
          <w:color w:val="auto"/>
          <w:u w:val="none"/>
          <w:lang w:eastAsia="pl-PL"/>
        </w:rPr>
        <w:t xml:space="preserve">. </w:t>
      </w:r>
    </w:p>
    <w:sectPr w:rsidR="00177300" w:rsidRPr="009A51D7" w:rsidSect="001D40F0">
      <w:headerReference w:type="default" r:id="rId10"/>
      <w:footerReference w:type="default" r:id="rId11"/>
      <w:pgSz w:w="11906" w:h="16838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DB9" w:rsidRDefault="00757DB9" w:rsidP="007F34D5">
      <w:pPr>
        <w:spacing w:after="0" w:line="240" w:lineRule="auto"/>
      </w:pPr>
      <w:r>
        <w:separator/>
      </w:r>
    </w:p>
  </w:endnote>
  <w:endnote w:type="continuationSeparator" w:id="0">
    <w:p w:rsidR="00757DB9" w:rsidRDefault="00757DB9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4" w:rsidRPr="002D3D0E" w:rsidRDefault="002D3D0E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2D3D0E">
      <w:rPr>
        <w:sz w:val="18"/>
        <w:szCs w:val="18"/>
      </w:rPr>
      <w:t xml:space="preserve">Strona </w:t>
    </w:r>
    <w:r w:rsidR="00453250" w:rsidRPr="002D3D0E">
      <w:rPr>
        <w:b/>
        <w:bCs/>
        <w:sz w:val="18"/>
        <w:szCs w:val="18"/>
      </w:rPr>
      <w:fldChar w:fldCharType="begin"/>
    </w:r>
    <w:r w:rsidRPr="002D3D0E">
      <w:rPr>
        <w:b/>
        <w:bCs/>
        <w:sz w:val="18"/>
        <w:szCs w:val="18"/>
      </w:rPr>
      <w:instrText>PAGE  \* Arabic  \* MERGEFORMAT</w:instrText>
    </w:r>
    <w:r w:rsidR="00453250" w:rsidRPr="002D3D0E">
      <w:rPr>
        <w:b/>
        <w:bCs/>
        <w:sz w:val="18"/>
        <w:szCs w:val="18"/>
      </w:rPr>
      <w:fldChar w:fldCharType="separate"/>
    </w:r>
    <w:r w:rsidR="003B1912">
      <w:rPr>
        <w:b/>
        <w:bCs/>
        <w:noProof/>
        <w:sz w:val="18"/>
        <w:szCs w:val="18"/>
      </w:rPr>
      <w:t>3</w:t>
    </w:r>
    <w:r w:rsidR="00453250" w:rsidRPr="002D3D0E">
      <w:rPr>
        <w:b/>
        <w:bCs/>
        <w:sz w:val="18"/>
        <w:szCs w:val="18"/>
      </w:rPr>
      <w:fldChar w:fldCharType="end"/>
    </w:r>
    <w:r w:rsidRPr="002D3D0E">
      <w:rPr>
        <w:sz w:val="18"/>
        <w:szCs w:val="18"/>
      </w:rPr>
      <w:t xml:space="preserve"> z </w:t>
    </w:r>
    <w:fldSimple w:instr="NUMPAGES  \* Arabic  \* MERGEFORMAT">
      <w:r w:rsidR="003B1912">
        <w:rPr>
          <w:b/>
          <w:bCs/>
          <w:noProof/>
          <w:sz w:val="18"/>
          <w:szCs w:val="18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DB9" w:rsidRDefault="00757DB9" w:rsidP="007F34D5">
      <w:pPr>
        <w:spacing w:after="0" w:line="240" w:lineRule="auto"/>
      </w:pPr>
      <w:r>
        <w:separator/>
      </w:r>
    </w:p>
  </w:footnote>
  <w:footnote w:type="continuationSeparator" w:id="0">
    <w:p w:rsidR="00757DB9" w:rsidRDefault="00757DB9" w:rsidP="007F34D5">
      <w:pPr>
        <w:spacing w:after="0" w:line="240" w:lineRule="auto"/>
      </w:pPr>
      <w:r>
        <w:continuationSeparator/>
      </w:r>
    </w:p>
  </w:footnote>
  <w:footnote w:id="1">
    <w:p w:rsidR="00177300" w:rsidRPr="009A51D7" w:rsidRDefault="00177300" w:rsidP="00177300">
      <w:pPr>
        <w:pStyle w:val="Tekstprzypisudolnego"/>
        <w:jc w:val="both"/>
        <w:rPr>
          <w:rFonts w:ascii="Times New Roman" w:hAnsi="Times New Roman"/>
        </w:rPr>
      </w:pPr>
      <w:r w:rsidRPr="000B7B3B">
        <w:rPr>
          <w:rStyle w:val="Odwoanieprzypisudolnego"/>
          <w:rFonts w:asciiTheme="minorHAnsi" w:hAnsiTheme="minorHAnsi" w:cstheme="minorHAnsi"/>
        </w:rPr>
        <w:footnoteRef/>
      </w:r>
      <w:r w:rsidRPr="000B7B3B">
        <w:rPr>
          <w:rFonts w:asciiTheme="minorHAnsi" w:hAnsiTheme="minorHAnsi" w:cstheme="minorHAnsi"/>
        </w:rPr>
        <w:t xml:space="preserve"> </w:t>
      </w:r>
      <w:r w:rsidRPr="009A51D7">
        <w:rPr>
          <w:rFonts w:ascii="Times New Roman" w:hAnsi="Times New Roman"/>
        </w:rPr>
        <w:t>S</w:t>
      </w:r>
      <w:r w:rsidRPr="009A51D7">
        <w:rPr>
          <w:rFonts w:ascii="Times New Roman" w:eastAsia="Times New Roman" w:hAnsi="Times New Roman"/>
          <w:lang w:eastAsia="pl-PL"/>
        </w:rPr>
        <w:t xml:space="preserve">korzystanie z prawa do sprostowania nie może skutkować zmianą </w:t>
      </w:r>
      <w:r w:rsidRPr="009A51D7">
        <w:rPr>
          <w:rFonts w:ascii="Times New Roman" w:hAnsi="Times New Roman"/>
        </w:rPr>
        <w:t>wyniku postępowania o udzielenie zamówienia publicznego ani zmianą istotnych postanowień umowy oraz nie może naruszać integralności protokołu oraz jego załączników.</w:t>
      </w:r>
    </w:p>
  </w:footnote>
  <w:footnote w:id="2">
    <w:p w:rsidR="00177300" w:rsidRPr="009A51D7" w:rsidRDefault="00177300" w:rsidP="00177300">
      <w:pPr>
        <w:pStyle w:val="Tekstprzypisudolnego"/>
        <w:jc w:val="both"/>
        <w:rPr>
          <w:rFonts w:ascii="Times New Roman" w:hAnsi="Times New Roman"/>
        </w:rPr>
      </w:pPr>
      <w:r w:rsidRPr="009A51D7">
        <w:rPr>
          <w:rStyle w:val="Odwoanieprzypisudolnego"/>
          <w:rFonts w:ascii="Times New Roman" w:hAnsi="Times New Roman"/>
        </w:rPr>
        <w:footnoteRef/>
      </w:r>
      <w:r w:rsidRPr="009A51D7">
        <w:rPr>
          <w:rFonts w:ascii="Times New Roman" w:hAnsi="Times New Roman"/>
        </w:rPr>
        <w:t xml:space="preserve"> Prawo do ograniczenia przetwarzania nie ma zastosowania w odniesieniu do </w:t>
      </w:r>
      <w:r w:rsidRPr="009A51D7">
        <w:rPr>
          <w:rFonts w:ascii="Times New Roman" w:eastAsia="Times New Roman" w:hAnsi="Times New Roman"/>
          <w:lang w:eastAsia="pl-PL"/>
        </w:rPr>
        <w:t>przechowywania, w celu zapewnienia korzystania ze środków ochrony prawnej lub w celu ochrony praw innej osoby fizycznej lub prawnej, lub z uwagi na 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0E" w:rsidRDefault="00254AA5" w:rsidP="00616948">
    <w:pPr>
      <w:pStyle w:val="Nagwek"/>
      <w:jc w:val="center"/>
    </w:pPr>
    <w:bookmarkStart w:id="1" w:name="_Hlk491163815"/>
    <w:r>
      <w:rPr>
        <w:rFonts w:cs="Calibri"/>
        <w:noProof/>
        <w:sz w:val="20"/>
        <w:lang w:eastAsia="pl-PL"/>
      </w:rPr>
      <w:drawing>
        <wp:inline distT="0" distB="0" distL="0" distR="0">
          <wp:extent cx="6029325" cy="923925"/>
          <wp:effectExtent l="0" t="0" r="9525" b="9525"/>
          <wp:docPr id="2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53E6"/>
    <w:multiLevelType w:val="hybridMultilevel"/>
    <w:tmpl w:val="ADB23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A57BE"/>
    <w:multiLevelType w:val="hybridMultilevel"/>
    <w:tmpl w:val="C8BC6D0C"/>
    <w:lvl w:ilvl="0" w:tplc="8FB0EE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AB3C87D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5E24F9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20F18"/>
    <w:multiLevelType w:val="hybridMultilevel"/>
    <w:tmpl w:val="FC90CDD6"/>
    <w:lvl w:ilvl="0" w:tplc="51743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15E5E"/>
    <w:multiLevelType w:val="hybridMultilevel"/>
    <w:tmpl w:val="B35A2C26"/>
    <w:lvl w:ilvl="0" w:tplc="8FB0EE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AB3C87DE">
      <w:start w:val="1"/>
      <w:numFmt w:val="lowerLetter"/>
      <w:lvlText w:val="%2."/>
      <w:lvlJc w:val="left"/>
      <w:pPr>
        <w:ind w:left="644" w:hanging="360"/>
      </w:pPr>
      <w:rPr>
        <w:b w:val="0"/>
        <w:i w:val="0"/>
        <w:color w:val="auto"/>
      </w:rPr>
    </w:lvl>
    <w:lvl w:ilvl="2" w:tplc="5E24F9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4B9D"/>
    <w:rsid w:val="000227D0"/>
    <w:rsid w:val="00025DEC"/>
    <w:rsid w:val="00034072"/>
    <w:rsid w:val="000428A7"/>
    <w:rsid w:val="00052A2E"/>
    <w:rsid w:val="000570D9"/>
    <w:rsid w:val="00064160"/>
    <w:rsid w:val="0006626C"/>
    <w:rsid w:val="00081697"/>
    <w:rsid w:val="00086AC2"/>
    <w:rsid w:val="00091FDF"/>
    <w:rsid w:val="000926A0"/>
    <w:rsid w:val="00093593"/>
    <w:rsid w:val="000A612E"/>
    <w:rsid w:val="000B57AE"/>
    <w:rsid w:val="000B7B3B"/>
    <w:rsid w:val="000C3380"/>
    <w:rsid w:val="000D02EE"/>
    <w:rsid w:val="000D146E"/>
    <w:rsid w:val="000D251E"/>
    <w:rsid w:val="000D4EB8"/>
    <w:rsid w:val="000D6EDE"/>
    <w:rsid w:val="000D73AA"/>
    <w:rsid w:val="000E044A"/>
    <w:rsid w:val="000E14B6"/>
    <w:rsid w:val="000E72DB"/>
    <w:rsid w:val="000F2941"/>
    <w:rsid w:val="001031FC"/>
    <w:rsid w:val="001049E9"/>
    <w:rsid w:val="0012243F"/>
    <w:rsid w:val="001270CF"/>
    <w:rsid w:val="00127824"/>
    <w:rsid w:val="0013549A"/>
    <w:rsid w:val="00136D17"/>
    <w:rsid w:val="00143C9A"/>
    <w:rsid w:val="001446F3"/>
    <w:rsid w:val="00154736"/>
    <w:rsid w:val="001554E8"/>
    <w:rsid w:val="001560A7"/>
    <w:rsid w:val="00163E35"/>
    <w:rsid w:val="001654F9"/>
    <w:rsid w:val="0016628B"/>
    <w:rsid w:val="00177300"/>
    <w:rsid w:val="00181EA4"/>
    <w:rsid w:val="001903D3"/>
    <w:rsid w:val="00195E34"/>
    <w:rsid w:val="001A19F4"/>
    <w:rsid w:val="001A7775"/>
    <w:rsid w:val="001B5949"/>
    <w:rsid w:val="001D40F0"/>
    <w:rsid w:val="001D4E83"/>
    <w:rsid w:val="001D5929"/>
    <w:rsid w:val="001E78F2"/>
    <w:rsid w:val="001F022E"/>
    <w:rsid w:val="001F29F4"/>
    <w:rsid w:val="001F327C"/>
    <w:rsid w:val="002004D2"/>
    <w:rsid w:val="002056DB"/>
    <w:rsid w:val="00222E5A"/>
    <w:rsid w:val="002243A5"/>
    <w:rsid w:val="00226BCC"/>
    <w:rsid w:val="00231B99"/>
    <w:rsid w:val="00232424"/>
    <w:rsid w:val="0024388E"/>
    <w:rsid w:val="0024590A"/>
    <w:rsid w:val="002502B9"/>
    <w:rsid w:val="002523DB"/>
    <w:rsid w:val="002539D0"/>
    <w:rsid w:val="00253AB5"/>
    <w:rsid w:val="00254AA5"/>
    <w:rsid w:val="00262C6D"/>
    <w:rsid w:val="002661C5"/>
    <w:rsid w:val="00266CBB"/>
    <w:rsid w:val="00266D79"/>
    <w:rsid w:val="00267E78"/>
    <w:rsid w:val="0027528B"/>
    <w:rsid w:val="00284AF7"/>
    <w:rsid w:val="0029041A"/>
    <w:rsid w:val="002A0AB7"/>
    <w:rsid w:val="002A6561"/>
    <w:rsid w:val="002B0053"/>
    <w:rsid w:val="002C07E1"/>
    <w:rsid w:val="002C508F"/>
    <w:rsid w:val="002C6BA6"/>
    <w:rsid w:val="002D3D0E"/>
    <w:rsid w:val="002D40A7"/>
    <w:rsid w:val="002E4E56"/>
    <w:rsid w:val="002E4F4D"/>
    <w:rsid w:val="002F0D6C"/>
    <w:rsid w:val="002F11AE"/>
    <w:rsid w:val="003038BD"/>
    <w:rsid w:val="00306F92"/>
    <w:rsid w:val="0031148B"/>
    <w:rsid w:val="00320734"/>
    <w:rsid w:val="0032310B"/>
    <w:rsid w:val="003262C3"/>
    <w:rsid w:val="0033301B"/>
    <w:rsid w:val="003361D2"/>
    <w:rsid w:val="00347F88"/>
    <w:rsid w:val="00372451"/>
    <w:rsid w:val="00377F9C"/>
    <w:rsid w:val="00381E75"/>
    <w:rsid w:val="003833A5"/>
    <w:rsid w:val="00390F37"/>
    <w:rsid w:val="003946BB"/>
    <w:rsid w:val="00394B50"/>
    <w:rsid w:val="003A06C5"/>
    <w:rsid w:val="003A6491"/>
    <w:rsid w:val="003A6FA7"/>
    <w:rsid w:val="003B1912"/>
    <w:rsid w:val="003B2DCC"/>
    <w:rsid w:val="003B5FB5"/>
    <w:rsid w:val="003C3D46"/>
    <w:rsid w:val="003C40A2"/>
    <w:rsid w:val="003C4EDD"/>
    <w:rsid w:val="003C6FDC"/>
    <w:rsid w:val="003D306B"/>
    <w:rsid w:val="003D5062"/>
    <w:rsid w:val="003F0687"/>
    <w:rsid w:val="00410445"/>
    <w:rsid w:val="00413595"/>
    <w:rsid w:val="00414811"/>
    <w:rsid w:val="00422247"/>
    <w:rsid w:val="00424537"/>
    <w:rsid w:val="00443BD4"/>
    <w:rsid w:val="004463BC"/>
    <w:rsid w:val="004469F5"/>
    <w:rsid w:val="00450F30"/>
    <w:rsid w:val="00452F27"/>
    <w:rsid w:val="00453250"/>
    <w:rsid w:val="004556AC"/>
    <w:rsid w:val="004635AA"/>
    <w:rsid w:val="00464932"/>
    <w:rsid w:val="00475B4A"/>
    <w:rsid w:val="00476AD6"/>
    <w:rsid w:val="004933C2"/>
    <w:rsid w:val="00493A3F"/>
    <w:rsid w:val="00494460"/>
    <w:rsid w:val="004A0FE7"/>
    <w:rsid w:val="004A29D7"/>
    <w:rsid w:val="004A6A46"/>
    <w:rsid w:val="004C7F05"/>
    <w:rsid w:val="004D03F4"/>
    <w:rsid w:val="004E246D"/>
    <w:rsid w:val="004E2791"/>
    <w:rsid w:val="004F601D"/>
    <w:rsid w:val="00501667"/>
    <w:rsid w:val="00512365"/>
    <w:rsid w:val="00513D9A"/>
    <w:rsid w:val="00513EAF"/>
    <w:rsid w:val="00517EF5"/>
    <w:rsid w:val="00523B27"/>
    <w:rsid w:val="0052542E"/>
    <w:rsid w:val="00525B72"/>
    <w:rsid w:val="0053692D"/>
    <w:rsid w:val="00541A29"/>
    <w:rsid w:val="00543D15"/>
    <w:rsid w:val="00546D4B"/>
    <w:rsid w:val="00554F2A"/>
    <w:rsid w:val="00561447"/>
    <w:rsid w:val="00561614"/>
    <w:rsid w:val="00565C1E"/>
    <w:rsid w:val="005808E4"/>
    <w:rsid w:val="00582E1D"/>
    <w:rsid w:val="005A0D41"/>
    <w:rsid w:val="005A4E1E"/>
    <w:rsid w:val="005A6AAC"/>
    <w:rsid w:val="005B2976"/>
    <w:rsid w:val="005B3F76"/>
    <w:rsid w:val="005B4C9D"/>
    <w:rsid w:val="005B5C23"/>
    <w:rsid w:val="005C14A1"/>
    <w:rsid w:val="005C2CCD"/>
    <w:rsid w:val="005C3C19"/>
    <w:rsid w:val="005C3F11"/>
    <w:rsid w:val="005D27AC"/>
    <w:rsid w:val="005D29F5"/>
    <w:rsid w:val="005E13BE"/>
    <w:rsid w:val="005E1CA7"/>
    <w:rsid w:val="005F097F"/>
    <w:rsid w:val="0060640E"/>
    <w:rsid w:val="00610BED"/>
    <w:rsid w:val="00611F0B"/>
    <w:rsid w:val="0061206B"/>
    <w:rsid w:val="00614CF5"/>
    <w:rsid w:val="00616948"/>
    <w:rsid w:val="0062300F"/>
    <w:rsid w:val="00630350"/>
    <w:rsid w:val="006323D1"/>
    <w:rsid w:val="00640E1C"/>
    <w:rsid w:val="006549D6"/>
    <w:rsid w:val="00661409"/>
    <w:rsid w:val="0067140F"/>
    <w:rsid w:val="0068402D"/>
    <w:rsid w:val="006845C8"/>
    <w:rsid w:val="00686E61"/>
    <w:rsid w:val="00686E9A"/>
    <w:rsid w:val="006A2C87"/>
    <w:rsid w:val="006A45B7"/>
    <w:rsid w:val="006B080F"/>
    <w:rsid w:val="006B2825"/>
    <w:rsid w:val="006E1993"/>
    <w:rsid w:val="006F6512"/>
    <w:rsid w:val="00704C48"/>
    <w:rsid w:val="007063F1"/>
    <w:rsid w:val="0071010E"/>
    <w:rsid w:val="0071055B"/>
    <w:rsid w:val="00713DBE"/>
    <w:rsid w:val="00716B0C"/>
    <w:rsid w:val="0073063D"/>
    <w:rsid w:val="00733669"/>
    <w:rsid w:val="007343E1"/>
    <w:rsid w:val="007505FF"/>
    <w:rsid w:val="007543C8"/>
    <w:rsid w:val="00756209"/>
    <w:rsid w:val="0075792C"/>
    <w:rsid w:val="00757DB9"/>
    <w:rsid w:val="00763549"/>
    <w:rsid w:val="007737B9"/>
    <w:rsid w:val="00774D93"/>
    <w:rsid w:val="007759A5"/>
    <w:rsid w:val="00777D43"/>
    <w:rsid w:val="00781948"/>
    <w:rsid w:val="00783026"/>
    <w:rsid w:val="00783FCA"/>
    <w:rsid w:val="0079085B"/>
    <w:rsid w:val="0079515A"/>
    <w:rsid w:val="007967B9"/>
    <w:rsid w:val="00797013"/>
    <w:rsid w:val="007A6C12"/>
    <w:rsid w:val="007B0B1E"/>
    <w:rsid w:val="007B5710"/>
    <w:rsid w:val="007C1CC4"/>
    <w:rsid w:val="007C234A"/>
    <w:rsid w:val="007C3A29"/>
    <w:rsid w:val="007C6DA1"/>
    <w:rsid w:val="007C74DF"/>
    <w:rsid w:val="007D3DB7"/>
    <w:rsid w:val="007D57CE"/>
    <w:rsid w:val="007E52BD"/>
    <w:rsid w:val="007F2A61"/>
    <w:rsid w:val="007F2EA0"/>
    <w:rsid w:val="007F34D5"/>
    <w:rsid w:val="007F452E"/>
    <w:rsid w:val="007F4BDE"/>
    <w:rsid w:val="007F4D0F"/>
    <w:rsid w:val="007F56BE"/>
    <w:rsid w:val="0080562E"/>
    <w:rsid w:val="00820205"/>
    <w:rsid w:val="00822781"/>
    <w:rsid w:val="00843EB6"/>
    <w:rsid w:val="00850144"/>
    <w:rsid w:val="008504CE"/>
    <w:rsid w:val="00871438"/>
    <w:rsid w:val="008965C1"/>
    <w:rsid w:val="00896A55"/>
    <w:rsid w:val="008A6F77"/>
    <w:rsid w:val="008B143F"/>
    <w:rsid w:val="008C4866"/>
    <w:rsid w:val="008C58B6"/>
    <w:rsid w:val="008C66B7"/>
    <w:rsid w:val="008D130E"/>
    <w:rsid w:val="008D2BDA"/>
    <w:rsid w:val="008D416E"/>
    <w:rsid w:val="008D58A6"/>
    <w:rsid w:val="008D6825"/>
    <w:rsid w:val="008D6E5C"/>
    <w:rsid w:val="008D77DB"/>
    <w:rsid w:val="008F0F4C"/>
    <w:rsid w:val="008F3692"/>
    <w:rsid w:val="008F3F93"/>
    <w:rsid w:val="00900FE9"/>
    <w:rsid w:val="00903066"/>
    <w:rsid w:val="009052B7"/>
    <w:rsid w:val="00910C07"/>
    <w:rsid w:val="0091202C"/>
    <w:rsid w:val="009131C8"/>
    <w:rsid w:val="00915B73"/>
    <w:rsid w:val="00915FAD"/>
    <w:rsid w:val="00926663"/>
    <w:rsid w:val="00926950"/>
    <w:rsid w:val="009431E4"/>
    <w:rsid w:val="00943EBA"/>
    <w:rsid w:val="009612BC"/>
    <w:rsid w:val="00962D5F"/>
    <w:rsid w:val="00965B5E"/>
    <w:rsid w:val="00971886"/>
    <w:rsid w:val="0097415C"/>
    <w:rsid w:val="0098388D"/>
    <w:rsid w:val="0099074E"/>
    <w:rsid w:val="00993F6E"/>
    <w:rsid w:val="009A1A11"/>
    <w:rsid w:val="009A51D7"/>
    <w:rsid w:val="009A5E9D"/>
    <w:rsid w:val="009B006C"/>
    <w:rsid w:val="009B5FAE"/>
    <w:rsid w:val="009C086D"/>
    <w:rsid w:val="009C5FAD"/>
    <w:rsid w:val="009C7814"/>
    <w:rsid w:val="009D152F"/>
    <w:rsid w:val="009D559D"/>
    <w:rsid w:val="009F0509"/>
    <w:rsid w:val="009F1A18"/>
    <w:rsid w:val="00A05DB2"/>
    <w:rsid w:val="00A1499C"/>
    <w:rsid w:val="00A300B4"/>
    <w:rsid w:val="00A31298"/>
    <w:rsid w:val="00A35DA4"/>
    <w:rsid w:val="00A511FD"/>
    <w:rsid w:val="00A5555B"/>
    <w:rsid w:val="00A66238"/>
    <w:rsid w:val="00A83472"/>
    <w:rsid w:val="00AA1E48"/>
    <w:rsid w:val="00AA3E2D"/>
    <w:rsid w:val="00AB2AD6"/>
    <w:rsid w:val="00AC45A4"/>
    <w:rsid w:val="00AC70BF"/>
    <w:rsid w:val="00AD2AD7"/>
    <w:rsid w:val="00AD3939"/>
    <w:rsid w:val="00AD5ECD"/>
    <w:rsid w:val="00AD6C3E"/>
    <w:rsid w:val="00AD6C85"/>
    <w:rsid w:val="00AE1CD7"/>
    <w:rsid w:val="00B00D79"/>
    <w:rsid w:val="00B15633"/>
    <w:rsid w:val="00B23CAE"/>
    <w:rsid w:val="00B26DCA"/>
    <w:rsid w:val="00B53B70"/>
    <w:rsid w:val="00B54A4F"/>
    <w:rsid w:val="00B55B79"/>
    <w:rsid w:val="00B65799"/>
    <w:rsid w:val="00B72CC9"/>
    <w:rsid w:val="00B73FFD"/>
    <w:rsid w:val="00B748B5"/>
    <w:rsid w:val="00B7568F"/>
    <w:rsid w:val="00B75AA2"/>
    <w:rsid w:val="00B8321E"/>
    <w:rsid w:val="00B910AD"/>
    <w:rsid w:val="00B94DF9"/>
    <w:rsid w:val="00B96C3B"/>
    <w:rsid w:val="00BA20B4"/>
    <w:rsid w:val="00BA57BA"/>
    <w:rsid w:val="00BB3E0C"/>
    <w:rsid w:val="00BC6B2E"/>
    <w:rsid w:val="00BD03B7"/>
    <w:rsid w:val="00BD60A7"/>
    <w:rsid w:val="00BE4BD1"/>
    <w:rsid w:val="00BE603E"/>
    <w:rsid w:val="00BE70B3"/>
    <w:rsid w:val="00BE73CB"/>
    <w:rsid w:val="00BF2272"/>
    <w:rsid w:val="00BF3E07"/>
    <w:rsid w:val="00C03172"/>
    <w:rsid w:val="00C04A72"/>
    <w:rsid w:val="00C07BA9"/>
    <w:rsid w:val="00C1593C"/>
    <w:rsid w:val="00C30E57"/>
    <w:rsid w:val="00C32682"/>
    <w:rsid w:val="00C32A2D"/>
    <w:rsid w:val="00C34B94"/>
    <w:rsid w:val="00C34EBF"/>
    <w:rsid w:val="00C36BF0"/>
    <w:rsid w:val="00C40AFF"/>
    <w:rsid w:val="00C511DC"/>
    <w:rsid w:val="00C61766"/>
    <w:rsid w:val="00C62399"/>
    <w:rsid w:val="00C648B4"/>
    <w:rsid w:val="00C6795C"/>
    <w:rsid w:val="00C767C6"/>
    <w:rsid w:val="00C77956"/>
    <w:rsid w:val="00C77BCC"/>
    <w:rsid w:val="00C8024E"/>
    <w:rsid w:val="00C804F9"/>
    <w:rsid w:val="00C86696"/>
    <w:rsid w:val="00C94199"/>
    <w:rsid w:val="00C95155"/>
    <w:rsid w:val="00CA11F0"/>
    <w:rsid w:val="00CB2392"/>
    <w:rsid w:val="00CC449F"/>
    <w:rsid w:val="00CE0B5A"/>
    <w:rsid w:val="00CE5A34"/>
    <w:rsid w:val="00CF0FEC"/>
    <w:rsid w:val="00CF258C"/>
    <w:rsid w:val="00CF4EF6"/>
    <w:rsid w:val="00CF7A88"/>
    <w:rsid w:val="00D20592"/>
    <w:rsid w:val="00D21DF7"/>
    <w:rsid w:val="00D258A0"/>
    <w:rsid w:val="00D33D40"/>
    <w:rsid w:val="00D3627C"/>
    <w:rsid w:val="00D409B1"/>
    <w:rsid w:val="00D441B7"/>
    <w:rsid w:val="00D44EF3"/>
    <w:rsid w:val="00D45E28"/>
    <w:rsid w:val="00D5156D"/>
    <w:rsid w:val="00D56DFF"/>
    <w:rsid w:val="00D667E0"/>
    <w:rsid w:val="00D671ED"/>
    <w:rsid w:val="00D75E0D"/>
    <w:rsid w:val="00D80F6C"/>
    <w:rsid w:val="00D905DC"/>
    <w:rsid w:val="00D907B4"/>
    <w:rsid w:val="00D958B6"/>
    <w:rsid w:val="00DA2470"/>
    <w:rsid w:val="00DA291C"/>
    <w:rsid w:val="00DA7CC2"/>
    <w:rsid w:val="00DB127D"/>
    <w:rsid w:val="00DC47B1"/>
    <w:rsid w:val="00DD0F65"/>
    <w:rsid w:val="00DD1685"/>
    <w:rsid w:val="00E0582B"/>
    <w:rsid w:val="00E07FF1"/>
    <w:rsid w:val="00E111B1"/>
    <w:rsid w:val="00E11CD9"/>
    <w:rsid w:val="00E22759"/>
    <w:rsid w:val="00E37789"/>
    <w:rsid w:val="00E409F3"/>
    <w:rsid w:val="00E4197E"/>
    <w:rsid w:val="00E44558"/>
    <w:rsid w:val="00E4686E"/>
    <w:rsid w:val="00E670B3"/>
    <w:rsid w:val="00E7295F"/>
    <w:rsid w:val="00E75835"/>
    <w:rsid w:val="00E828B4"/>
    <w:rsid w:val="00E85D44"/>
    <w:rsid w:val="00EA3D64"/>
    <w:rsid w:val="00EA71E1"/>
    <w:rsid w:val="00ED1C2F"/>
    <w:rsid w:val="00ED5CB5"/>
    <w:rsid w:val="00EE353E"/>
    <w:rsid w:val="00EE6D83"/>
    <w:rsid w:val="00F0003E"/>
    <w:rsid w:val="00F03BC3"/>
    <w:rsid w:val="00F0587A"/>
    <w:rsid w:val="00F1336E"/>
    <w:rsid w:val="00F2475B"/>
    <w:rsid w:val="00F3491D"/>
    <w:rsid w:val="00F353A6"/>
    <w:rsid w:val="00F468F5"/>
    <w:rsid w:val="00F50EE3"/>
    <w:rsid w:val="00F50FC1"/>
    <w:rsid w:val="00F52DF5"/>
    <w:rsid w:val="00F538FB"/>
    <w:rsid w:val="00F608BF"/>
    <w:rsid w:val="00F65CE4"/>
    <w:rsid w:val="00F65D8E"/>
    <w:rsid w:val="00F65DF1"/>
    <w:rsid w:val="00F71DA0"/>
    <w:rsid w:val="00F74202"/>
    <w:rsid w:val="00F828C2"/>
    <w:rsid w:val="00F846B4"/>
    <w:rsid w:val="00F86888"/>
    <w:rsid w:val="00F87CEE"/>
    <w:rsid w:val="00F9036A"/>
    <w:rsid w:val="00F917C0"/>
    <w:rsid w:val="00F97B71"/>
    <w:rsid w:val="00FA389C"/>
    <w:rsid w:val="00FA38BF"/>
    <w:rsid w:val="00FB4D03"/>
    <w:rsid w:val="00FB6D6F"/>
    <w:rsid w:val="00FC545F"/>
    <w:rsid w:val="00FD29FE"/>
    <w:rsid w:val="00FD3ECA"/>
    <w:rsid w:val="00FE4E26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0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01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01B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6F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b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9682E-DF07-4451-8B68-ABE29915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934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4</cp:revision>
  <cp:lastPrinted>2020-05-19T15:11:00Z</cp:lastPrinted>
  <dcterms:created xsi:type="dcterms:W3CDTF">2020-06-16T09:18:00Z</dcterms:created>
  <dcterms:modified xsi:type="dcterms:W3CDTF">2020-11-05T11:44:00Z</dcterms:modified>
</cp:coreProperties>
</file>